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A2A55" w14:textId="77777777" w:rsidR="0067485C" w:rsidRDefault="00000000">
      <w:pPr>
        <w:jc w:val="center"/>
        <w:rPr>
          <w:rFonts w:ascii="华文黑体" w:eastAsia="华文黑体" w:hAnsi="华文黑体" w:cs="华文黑体"/>
          <w:sz w:val="44"/>
          <w:szCs w:val="44"/>
        </w:rPr>
      </w:pPr>
      <w:r>
        <w:rPr>
          <w:rFonts w:ascii="华文黑体" w:eastAsia="华文黑体" w:hAnsi="华文黑体" w:cs="华文黑体" w:hint="eastAsia"/>
          <w:sz w:val="44"/>
          <w:szCs w:val="44"/>
        </w:rPr>
        <w:t>这个秋天，</w:t>
      </w:r>
      <w:proofErr w:type="gramStart"/>
      <w:r>
        <w:rPr>
          <w:rFonts w:ascii="华文黑体" w:eastAsia="华文黑体" w:hAnsi="华文黑体" w:cs="华文黑体" w:hint="eastAsia"/>
          <w:sz w:val="44"/>
          <w:szCs w:val="44"/>
        </w:rPr>
        <w:t>央企邀请</w:t>
      </w:r>
      <w:proofErr w:type="gramEnd"/>
      <w:r>
        <w:rPr>
          <w:rFonts w:ascii="华文黑体" w:eastAsia="华文黑体" w:hAnsi="华文黑体" w:cs="华文黑体" w:hint="eastAsia"/>
          <w:sz w:val="44"/>
          <w:szCs w:val="44"/>
        </w:rPr>
        <w:t>你成为“核五”青年！</w:t>
      </w:r>
    </w:p>
    <w:p w14:paraId="3146DC9E" w14:textId="77777777" w:rsidR="0067485C" w:rsidRDefault="00000000">
      <w:pPr>
        <w:jc w:val="center"/>
        <w:rPr>
          <w:rFonts w:ascii="幼圆" w:eastAsia="幼圆"/>
          <w:sz w:val="32"/>
          <w:szCs w:val="32"/>
        </w:rPr>
      </w:pPr>
      <w:proofErr w:type="gramStart"/>
      <w:r>
        <w:rPr>
          <w:rFonts w:ascii="华文黑体" w:eastAsia="华文黑体" w:hAnsi="华文黑体" w:cs="华文黑体" w:hint="eastAsia"/>
          <w:sz w:val="44"/>
          <w:szCs w:val="44"/>
        </w:rPr>
        <w:t>中核五公司</w:t>
      </w:r>
      <w:proofErr w:type="gramEnd"/>
      <w:r>
        <w:rPr>
          <w:rFonts w:ascii="华文黑体" w:eastAsia="华文黑体" w:hAnsi="华文黑体" w:cs="华文黑体" w:hint="eastAsia"/>
          <w:sz w:val="44"/>
          <w:szCs w:val="44"/>
        </w:rPr>
        <w:t>2</w:t>
      </w:r>
      <w:r>
        <w:rPr>
          <w:rFonts w:ascii="华文黑体" w:eastAsia="华文黑体" w:hAnsi="华文黑体" w:cs="华文黑体"/>
          <w:sz w:val="44"/>
          <w:szCs w:val="44"/>
        </w:rPr>
        <w:t>023</w:t>
      </w:r>
      <w:r>
        <w:rPr>
          <w:rFonts w:ascii="华文黑体" w:eastAsia="华文黑体" w:hAnsi="华文黑体" w:cs="华文黑体" w:hint="eastAsia"/>
          <w:sz w:val="44"/>
          <w:szCs w:val="44"/>
        </w:rPr>
        <w:t>届校园招聘开始啦！</w:t>
      </w:r>
    </w:p>
    <w:p w14:paraId="068A55CB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风“核”日丽的秋天里</w:t>
      </w:r>
    </w:p>
    <w:p w14:paraId="040A0FA9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我在寻找志同道“核”的你</w:t>
      </w:r>
    </w:p>
    <w:p w14:paraId="110781BE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关于我们</w:t>
      </w:r>
    </w:p>
    <w:p w14:paraId="6809041A" w14:textId="77777777" w:rsidR="0067485C" w:rsidRDefault="00000000">
      <w:pPr>
        <w:rPr>
          <w:rFonts w:ascii="幼圆" w:eastAsia="幼圆"/>
          <w:sz w:val="28"/>
          <w:szCs w:val="28"/>
        </w:rPr>
      </w:pPr>
      <w:proofErr w:type="gramStart"/>
      <w:r>
        <w:rPr>
          <w:rFonts w:ascii="幼圆" w:eastAsia="幼圆" w:hint="eastAsia"/>
          <w:sz w:val="28"/>
          <w:szCs w:val="28"/>
        </w:rPr>
        <w:t>中核五公司</w:t>
      </w:r>
      <w:proofErr w:type="gramEnd"/>
      <w:r>
        <w:rPr>
          <w:rFonts w:ascii="幼圆" w:eastAsia="幼圆" w:hint="eastAsia"/>
          <w:sz w:val="28"/>
          <w:szCs w:val="28"/>
        </w:rPr>
        <w:t>始建于1</w:t>
      </w:r>
      <w:r>
        <w:rPr>
          <w:rFonts w:ascii="幼圆" w:eastAsia="幼圆"/>
          <w:sz w:val="28"/>
          <w:szCs w:val="28"/>
        </w:rPr>
        <w:t>964</w:t>
      </w:r>
      <w:r>
        <w:rPr>
          <w:rFonts w:ascii="幼圆" w:eastAsia="幼圆" w:hint="eastAsia"/>
          <w:sz w:val="28"/>
          <w:szCs w:val="28"/>
        </w:rPr>
        <w:t>年，隶属于世界5</w:t>
      </w:r>
      <w:r>
        <w:rPr>
          <w:rFonts w:ascii="幼圆" w:eastAsia="幼圆"/>
          <w:sz w:val="28"/>
          <w:szCs w:val="28"/>
        </w:rPr>
        <w:t>00</w:t>
      </w:r>
      <w:r>
        <w:rPr>
          <w:rFonts w:ascii="幼圆" w:eastAsia="幼圆" w:hint="eastAsia"/>
          <w:sz w:val="28"/>
          <w:szCs w:val="28"/>
        </w:rPr>
        <w:t>强企业，国家核电建设骨干单位，是国家高新技术企业，获得省部级以上优质工程奖137项，拥有专利250项、省部级科技奖85项、国家级科技奖3项。是中国第一套核装置建设者，中国第一个出口核电工程建设者，中国第一家同时具有核电站核岛、常规岛全厂安装施工业绩企业，领军“华龙一号”</w:t>
      </w:r>
      <w:proofErr w:type="gramStart"/>
      <w:r>
        <w:rPr>
          <w:rFonts w:ascii="幼圆" w:eastAsia="幼圆" w:hint="eastAsia"/>
          <w:sz w:val="28"/>
          <w:szCs w:val="28"/>
        </w:rPr>
        <w:t>海外首堆</w:t>
      </w:r>
      <w:proofErr w:type="gramEnd"/>
      <w:r>
        <w:rPr>
          <w:rFonts w:ascii="幼圆" w:eastAsia="幼圆" w:hint="eastAsia"/>
          <w:sz w:val="28"/>
          <w:szCs w:val="28"/>
        </w:rPr>
        <w:t>核岛工程，承担“华龙一号”</w:t>
      </w:r>
      <w:proofErr w:type="gramStart"/>
      <w:r>
        <w:rPr>
          <w:rFonts w:ascii="幼圆" w:eastAsia="幼圆" w:hint="eastAsia"/>
          <w:sz w:val="28"/>
          <w:szCs w:val="28"/>
        </w:rPr>
        <w:t>世界首堆常规</w:t>
      </w:r>
      <w:proofErr w:type="gramEnd"/>
      <w:r>
        <w:rPr>
          <w:rFonts w:ascii="幼圆" w:eastAsia="幼圆" w:hint="eastAsia"/>
          <w:sz w:val="28"/>
          <w:szCs w:val="28"/>
        </w:rPr>
        <w:t>岛工程，第三代核电</w:t>
      </w:r>
      <w:r>
        <w:rPr>
          <w:rFonts w:ascii="幼圆" w:eastAsia="幼圆"/>
          <w:sz w:val="28"/>
          <w:szCs w:val="28"/>
        </w:rPr>
        <w:t>AP1000</w:t>
      </w:r>
      <w:proofErr w:type="gramStart"/>
      <w:r>
        <w:rPr>
          <w:rFonts w:ascii="幼圆" w:eastAsia="幼圆" w:hint="eastAsia"/>
          <w:sz w:val="28"/>
          <w:szCs w:val="28"/>
        </w:rPr>
        <w:t>世界首堆的</w:t>
      </w:r>
      <w:proofErr w:type="gramEnd"/>
      <w:r>
        <w:rPr>
          <w:rFonts w:ascii="幼圆" w:eastAsia="幼圆" w:hint="eastAsia"/>
          <w:sz w:val="28"/>
          <w:szCs w:val="28"/>
        </w:rPr>
        <w:t>施工总承包单位，中国第一套</w:t>
      </w:r>
      <w:proofErr w:type="gramStart"/>
      <w:r>
        <w:rPr>
          <w:rFonts w:ascii="幼圆" w:eastAsia="幼圆" w:hint="eastAsia"/>
          <w:sz w:val="28"/>
          <w:szCs w:val="28"/>
        </w:rPr>
        <w:t>神华煤直接液化</w:t>
      </w:r>
      <w:proofErr w:type="gramEnd"/>
      <w:r>
        <w:rPr>
          <w:rFonts w:ascii="幼圆" w:eastAsia="幼圆" w:hint="eastAsia"/>
          <w:sz w:val="28"/>
          <w:szCs w:val="28"/>
        </w:rPr>
        <w:t>工程承建者，上海石化一、二、三、四期工程建设者，全国最大天然气工程承建者。</w:t>
      </w:r>
    </w:p>
    <w:p w14:paraId="3CEF4E7C" w14:textId="77777777" w:rsidR="0067485C" w:rsidRDefault="0067485C">
      <w:pPr>
        <w:rPr>
          <w:rFonts w:ascii="幼圆" w:eastAsia="幼圆"/>
          <w:sz w:val="28"/>
          <w:szCs w:val="28"/>
        </w:rPr>
      </w:pPr>
    </w:p>
    <w:p w14:paraId="43A2BA3F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noProof/>
        </w:rPr>
        <w:drawing>
          <wp:inline distT="0" distB="0" distL="0" distR="0" wp14:anchorId="66EB1B28" wp14:editId="647DA8B8">
            <wp:extent cx="2861945" cy="1889760"/>
            <wp:effectExtent l="0" t="0" r="0" b="0"/>
            <wp:docPr id="18" name="图片 18" descr="建筑与房屋的城市空拍图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建筑与房屋的城市空拍图&#10;&#10;中度可信度描述已自动生成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77503" cy="1899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幼圆" w:eastAsia="幼圆" w:hint="eastAsia"/>
          <w:sz w:val="28"/>
          <w:szCs w:val="28"/>
        </w:rPr>
        <w:t xml:space="preserve"> </w:t>
      </w:r>
      <w:r>
        <w:rPr>
          <w:rFonts w:ascii="幼圆" w:eastAsia="幼圆"/>
          <w:sz w:val="28"/>
          <w:szCs w:val="28"/>
        </w:rPr>
        <w:t xml:space="preserve"> </w:t>
      </w:r>
      <w:r>
        <w:rPr>
          <w:noProof/>
        </w:rPr>
        <w:drawing>
          <wp:inline distT="0" distB="0" distL="0" distR="0" wp14:anchorId="43BE76DB" wp14:editId="7CE28B7E">
            <wp:extent cx="2842895" cy="1892300"/>
            <wp:effectExtent l="0" t="0" r="0" b="0"/>
            <wp:docPr id="16" name="图片 16" descr="船上的桥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船上的桥&#10;&#10;描述已自动生成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60567" cy="1903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FDC80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A0E5C1C" wp14:editId="33F0510D">
            <wp:extent cx="2886075" cy="1903730"/>
            <wp:effectExtent l="0" t="0" r="0" b="1270"/>
            <wp:docPr id="17" name="图片 17" descr="山上的景色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山上的景色&#10;&#10;描述已自动生成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00192" cy="1913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幼圆" w:eastAsia="幼圆" w:hint="eastAsia"/>
          <w:sz w:val="28"/>
          <w:szCs w:val="28"/>
        </w:rPr>
        <w:t xml:space="preserve"> </w:t>
      </w:r>
      <w:r>
        <w:rPr>
          <w:rFonts w:ascii="幼圆" w:eastAsia="幼圆"/>
          <w:sz w:val="28"/>
          <w:szCs w:val="28"/>
        </w:rPr>
        <w:t xml:space="preserve"> </w:t>
      </w:r>
      <w:r>
        <w:rPr>
          <w:rFonts w:ascii="幼圆" w:eastAsia="幼圆"/>
          <w:noProof/>
          <w:sz w:val="28"/>
          <w:szCs w:val="28"/>
        </w:rPr>
        <w:drawing>
          <wp:inline distT="0" distB="0" distL="0" distR="0" wp14:anchorId="25622003" wp14:editId="4072E716">
            <wp:extent cx="2830195" cy="1906905"/>
            <wp:effectExtent l="0" t="0" r="8255" b="0"/>
            <wp:docPr id="19" name="图片 19" descr="草地上的建筑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草地上的建筑&#10;&#10;中度可信度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50" r="7181"/>
                    <a:stretch>
                      <a:fillRect/>
                    </a:stretch>
                  </pic:blipFill>
                  <pic:spPr>
                    <a:xfrm>
                      <a:off x="0" y="0"/>
                      <a:ext cx="2857613" cy="192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4AFDA1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新时代的年轻人秉持高远的理想与情怀，</w:t>
      </w:r>
      <w:proofErr w:type="gramStart"/>
      <w:r>
        <w:rPr>
          <w:rFonts w:ascii="幼圆" w:eastAsia="幼圆" w:hint="eastAsia"/>
          <w:sz w:val="28"/>
          <w:szCs w:val="28"/>
        </w:rPr>
        <w:t>中核五公司</w:t>
      </w:r>
      <w:proofErr w:type="gramEnd"/>
      <w:r>
        <w:rPr>
          <w:rFonts w:ascii="幼圆" w:eastAsia="幼圆" w:hint="eastAsia"/>
          <w:sz w:val="28"/>
          <w:szCs w:val="28"/>
        </w:rPr>
        <w:t>已吹响新征程的集结号，诚邀广大毕业生加入，立足岗位，</w:t>
      </w:r>
      <w:proofErr w:type="gramStart"/>
      <w:r>
        <w:rPr>
          <w:rFonts w:ascii="幼圆" w:eastAsia="幼圆" w:hint="eastAsia"/>
          <w:sz w:val="28"/>
          <w:szCs w:val="28"/>
        </w:rPr>
        <w:t>强核报国</w:t>
      </w:r>
      <w:proofErr w:type="gramEnd"/>
      <w:r>
        <w:rPr>
          <w:rFonts w:ascii="幼圆" w:eastAsia="幼圆" w:hint="eastAsia"/>
          <w:sz w:val="28"/>
          <w:szCs w:val="28"/>
        </w:rPr>
        <w:t>，弘扬爱国奋斗精神，建功立业新时代！</w:t>
      </w:r>
    </w:p>
    <w:p w14:paraId="68F0EF3D" w14:textId="77777777" w:rsidR="0067485C" w:rsidRDefault="00000000">
      <w:pPr>
        <w:spacing w:line="360" w:lineRule="auto"/>
        <w:jc w:val="center"/>
        <w:rPr>
          <w:rFonts w:ascii="幼圆" w:eastAsia="幼圆"/>
          <w:b/>
          <w:bCs/>
          <w:i/>
          <w:sz w:val="24"/>
          <w:szCs w:val="24"/>
        </w:rPr>
      </w:pPr>
      <w:r>
        <w:rPr>
          <w:rFonts w:ascii="幼圆" w:eastAsia="幼圆" w:hint="eastAsia"/>
          <w:b/>
          <w:bCs/>
          <w:sz w:val="28"/>
          <w:szCs w:val="28"/>
        </w:rPr>
        <w:t>我们为应届毕业生提供以下就业机会：</w:t>
      </w:r>
    </w:p>
    <w:tbl>
      <w:tblPr>
        <w:tblW w:w="9356" w:type="dxa"/>
        <w:jc w:val="center"/>
        <w:tblLook w:val="04A0" w:firstRow="1" w:lastRow="0" w:firstColumn="1" w:lastColumn="0" w:noHBand="0" w:noVBand="1"/>
      </w:tblPr>
      <w:tblGrid>
        <w:gridCol w:w="1843"/>
        <w:gridCol w:w="7513"/>
      </w:tblGrid>
      <w:tr w:rsidR="0067485C" w14:paraId="6F1D1C7A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6EA9F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岗位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3D271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专业</w:t>
            </w:r>
          </w:p>
        </w:tc>
      </w:tr>
      <w:tr w:rsidR="0067485C" w14:paraId="209A93C0" w14:textId="77777777">
        <w:trPr>
          <w:trHeight w:val="300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A75F2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管道技术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BA80B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过程装备与控制工程、给排水科学与工程、管道工程技术、化工设备与机械</w:t>
            </w:r>
          </w:p>
        </w:tc>
      </w:tr>
      <w:tr w:rsidR="0067485C" w14:paraId="3D18E305" w14:textId="77777777">
        <w:trPr>
          <w:trHeight w:val="300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2F9D9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焊接技术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7F684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焊接技术与工程、材料成型及其控制工程（金属</w:t>
            </w:r>
            <w:r>
              <w:rPr>
                <w:rFonts w:ascii="楷体_GB2312" w:eastAsia="楷体_GB2312" w:hAnsi="宋体" w:cs="宋体"/>
                <w:kern w:val="0"/>
                <w:sz w:val="22"/>
              </w:rPr>
              <w:t>材料</w:t>
            </w: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方向）、金属材料工程</w:t>
            </w:r>
          </w:p>
        </w:tc>
      </w:tr>
      <w:tr w:rsidR="0067485C" w14:paraId="755984C6" w14:textId="77777777">
        <w:trPr>
          <w:trHeight w:val="300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A1213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机械技术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46C3F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机械设计制造及其自动化、机电一体化、机械工程、工程机械运用技术、能源与动力工程、过程装备与控制工程</w:t>
            </w:r>
          </w:p>
        </w:tc>
      </w:tr>
      <w:tr w:rsidR="0067485C" w14:paraId="7FBC07F5" w14:textId="77777777">
        <w:trPr>
          <w:trHeight w:val="285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7A29C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电气技术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5E5C2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电气工程及其自动化、机电一体化、自动化</w:t>
            </w:r>
          </w:p>
        </w:tc>
      </w:tr>
      <w:tr w:rsidR="0067485C" w14:paraId="1591AC58" w14:textId="77777777">
        <w:trPr>
          <w:trHeight w:val="285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A42F4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仪表技术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77BB5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仪器仪表工程、自动化、测控技术与仪器（仪表方向）</w:t>
            </w:r>
          </w:p>
        </w:tc>
      </w:tr>
      <w:tr w:rsidR="0067485C" w14:paraId="47EBF0B5" w14:textId="77777777">
        <w:trPr>
          <w:trHeight w:val="285"/>
          <w:jc w:val="center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D5A6D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吊装技术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2D2C1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森林工程、工程力学、结构力学、工业设备安装工程</w:t>
            </w:r>
          </w:p>
        </w:tc>
      </w:tr>
      <w:tr w:rsidR="0067485C" w14:paraId="610D86CF" w14:textId="77777777">
        <w:trPr>
          <w:trHeight w:val="480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7E2B3E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proofErr w:type="gramStart"/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通防技术</w:t>
            </w:r>
            <w:proofErr w:type="gramEnd"/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DBB0C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18"/>
                <w:szCs w:val="18"/>
              </w:rPr>
              <w:t>建筑环境与设备工程、能源与动力工程（制冷方向）、船舶涂</w:t>
            </w:r>
            <w:proofErr w:type="gramStart"/>
            <w:r>
              <w:rPr>
                <w:rFonts w:ascii="楷体_GB2312" w:eastAsia="楷体_GB2312" w:hAnsi="宋体" w:cs="宋体" w:hint="eastAsia"/>
                <w:kern w:val="0"/>
                <w:sz w:val="18"/>
                <w:szCs w:val="18"/>
              </w:rPr>
              <w:t>装工程</w:t>
            </w:r>
            <w:proofErr w:type="gramEnd"/>
            <w:r>
              <w:rPr>
                <w:rFonts w:ascii="楷体_GB2312" w:eastAsia="楷体_GB2312" w:hAnsi="宋体" w:cs="宋体" w:hint="eastAsia"/>
                <w:kern w:val="0"/>
                <w:sz w:val="18"/>
                <w:szCs w:val="18"/>
              </w:rPr>
              <w:t>技术、金属材料工程</w:t>
            </w:r>
          </w:p>
        </w:tc>
      </w:tr>
      <w:tr w:rsidR="0067485C" w14:paraId="3BCDD6AA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9B007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/>
                <w:kern w:val="0"/>
                <w:sz w:val="22"/>
              </w:rPr>
              <w:t>检测</w:t>
            </w: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技术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2EDE9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测控技术与仪器（无损检测方向）、检测技术与应用（无损检测方向）</w:t>
            </w:r>
          </w:p>
        </w:tc>
      </w:tr>
      <w:tr w:rsidR="0067485C" w14:paraId="074EEC93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11B7C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理化技术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85B2F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金属材料工程（理化方向）</w:t>
            </w:r>
          </w:p>
        </w:tc>
      </w:tr>
      <w:tr w:rsidR="0067485C" w14:paraId="67EE1B5F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6765A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建筑技术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874851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土木工程、建筑与土木工程、建筑工程技术</w:t>
            </w:r>
          </w:p>
        </w:tc>
      </w:tr>
      <w:tr w:rsidR="0067485C" w14:paraId="1EA3BB2A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D0472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信息技术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069B3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计算机科学与技术、软件工程</w:t>
            </w:r>
          </w:p>
        </w:tc>
      </w:tr>
      <w:tr w:rsidR="0067485C" w14:paraId="65FCD77F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00A82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安全管理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FE54F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安全工程、安全技术与管理</w:t>
            </w:r>
          </w:p>
        </w:tc>
      </w:tr>
      <w:tr w:rsidR="0067485C" w14:paraId="071D7821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40E23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商务管理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F16E0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工程造价、工程管理（造价方向）</w:t>
            </w:r>
          </w:p>
        </w:tc>
      </w:tr>
      <w:tr w:rsidR="0067485C" w14:paraId="509A9A06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63AEB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工程管理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5F144C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工程管理、建筑工程管理</w:t>
            </w:r>
          </w:p>
        </w:tc>
      </w:tr>
      <w:tr w:rsidR="0067485C" w14:paraId="5C29C73E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3C01B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质量管理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DA32D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管理科学（体系）、技术类专业（质检）</w:t>
            </w:r>
          </w:p>
        </w:tc>
      </w:tr>
      <w:tr w:rsidR="0067485C" w14:paraId="73D2920B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D83D1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物资管理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6D126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物流管理、物流工程、材料科学与工程</w:t>
            </w:r>
          </w:p>
        </w:tc>
      </w:tr>
      <w:tr w:rsidR="0067485C" w14:paraId="6E276749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3997EB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人力资源管理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6102C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人力资源管理</w:t>
            </w:r>
          </w:p>
        </w:tc>
      </w:tr>
      <w:tr w:rsidR="0067485C" w14:paraId="2C9D4BF1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24CBC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党务管理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6B3D1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思想政治教育、政治学与行政学、汉语言文学</w:t>
            </w:r>
          </w:p>
        </w:tc>
      </w:tr>
      <w:tr w:rsidR="0067485C" w14:paraId="4EE40773" w14:textId="77777777">
        <w:trPr>
          <w:trHeight w:val="28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72F80" w14:textId="77777777" w:rsidR="0067485C" w:rsidRDefault="00000000">
            <w:pPr>
              <w:widowControl/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综合文秘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5F7E6" w14:textId="77777777" w:rsidR="0067485C" w:rsidRDefault="00000000">
            <w:pPr>
              <w:widowControl/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2"/>
              </w:rPr>
            </w:pPr>
            <w:r>
              <w:rPr>
                <w:rFonts w:ascii="楷体_GB2312" w:eastAsia="楷体_GB2312" w:hAnsi="宋体" w:cs="宋体" w:hint="eastAsia"/>
                <w:kern w:val="0"/>
                <w:sz w:val="22"/>
              </w:rPr>
              <w:t>汉语言文学、行政管理、法语</w:t>
            </w:r>
          </w:p>
        </w:tc>
      </w:tr>
    </w:tbl>
    <w:p w14:paraId="1CFE98E7" w14:textId="77777777" w:rsidR="0067485C" w:rsidRDefault="00000000">
      <w:pPr>
        <w:rPr>
          <w:rFonts w:ascii="幼圆" w:eastAsia="幼圆"/>
          <w:bCs/>
          <w:i/>
          <w:szCs w:val="21"/>
        </w:rPr>
      </w:pPr>
      <w:r>
        <w:rPr>
          <w:rFonts w:ascii="幼圆" w:eastAsia="幼圆" w:hint="eastAsia"/>
          <w:bCs/>
          <w:i/>
          <w:szCs w:val="21"/>
        </w:rPr>
        <w:t>注：技术类岗位还包括其专业相关的商务管理、工程管理、物项管理及质量管理岗位。</w:t>
      </w:r>
    </w:p>
    <w:p w14:paraId="6E3C8C63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/>
          <w:b/>
          <w:i/>
          <w:sz w:val="28"/>
          <w:szCs w:val="28"/>
        </w:rPr>
        <w:t>招聘</w:t>
      </w:r>
      <w:r>
        <w:rPr>
          <w:rFonts w:ascii="幼圆" w:eastAsia="幼圆" w:hint="eastAsia"/>
          <w:b/>
          <w:i/>
          <w:sz w:val="28"/>
          <w:szCs w:val="28"/>
        </w:rPr>
        <w:t>对象</w:t>
      </w:r>
    </w:p>
    <w:p w14:paraId="23E2B431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/>
          <w:sz w:val="28"/>
          <w:szCs w:val="28"/>
        </w:rPr>
        <w:t>2023</w:t>
      </w:r>
      <w:r>
        <w:rPr>
          <w:rFonts w:ascii="幼圆" w:eastAsia="幼圆" w:hint="eastAsia"/>
          <w:sz w:val="28"/>
          <w:szCs w:val="28"/>
        </w:rPr>
        <w:t>年应届高校毕业生及2</w:t>
      </w:r>
      <w:r>
        <w:rPr>
          <w:rFonts w:ascii="幼圆" w:eastAsia="幼圆"/>
          <w:sz w:val="28"/>
          <w:szCs w:val="28"/>
        </w:rPr>
        <w:t>022</w:t>
      </w:r>
      <w:r>
        <w:rPr>
          <w:rFonts w:ascii="幼圆" w:eastAsia="幼圆" w:hint="eastAsia"/>
          <w:sz w:val="28"/>
          <w:szCs w:val="28"/>
        </w:rPr>
        <w:t>届未就业高校毕业生，专业知识丰富，综合素质较强，学生干部、中共党员、文体特长生优先录用。</w:t>
      </w:r>
    </w:p>
    <w:p w14:paraId="4B2789F3" w14:textId="77777777" w:rsidR="0067485C" w:rsidRDefault="00000000">
      <w:pPr>
        <w:jc w:val="center"/>
        <w:rPr>
          <w:rFonts w:ascii="幼圆" w:eastAsia="幼圆"/>
          <w:sz w:val="28"/>
          <w:szCs w:val="28"/>
        </w:rPr>
      </w:pPr>
      <w:r>
        <w:rPr>
          <w:rFonts w:ascii="幼圆" w:eastAsia="幼圆"/>
          <w:noProof/>
          <w:sz w:val="28"/>
          <w:szCs w:val="28"/>
        </w:rPr>
        <w:lastRenderedPageBreak/>
        <w:drawing>
          <wp:inline distT="0" distB="0" distL="0" distR="0" wp14:anchorId="13180239" wp14:editId="1B1A0646">
            <wp:extent cx="3044825" cy="1819275"/>
            <wp:effectExtent l="0" t="0" r="3175" b="9525"/>
            <wp:docPr id="22" name="图片 22" descr="图片包含 床, 一群, 房间, 对着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图片包含 床, 一群, 房间, 对着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53365" cy="1824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E41A6D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我们的待遇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017"/>
        <w:gridCol w:w="2048"/>
        <w:gridCol w:w="1428"/>
        <w:gridCol w:w="1097"/>
        <w:gridCol w:w="3754"/>
      </w:tblGrid>
      <w:tr w:rsidR="0067485C" w14:paraId="13CFAFDC" w14:textId="77777777">
        <w:tc>
          <w:tcPr>
            <w:tcW w:w="1025" w:type="dxa"/>
            <w:vAlign w:val="center"/>
          </w:tcPr>
          <w:p w14:paraId="37D697B2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/>
                <w:b/>
                <w:bCs/>
              </w:rPr>
              <w:t>学</w:t>
            </w:r>
            <w:r>
              <w:rPr>
                <w:rFonts w:ascii="微软雅黑" w:eastAsia="微软雅黑" w:hAnsi="微软雅黑" w:cs="微软雅黑" w:hint="eastAsia"/>
                <w:b/>
                <w:bCs/>
              </w:rPr>
              <w:t>  历</w:t>
            </w:r>
          </w:p>
        </w:tc>
        <w:tc>
          <w:tcPr>
            <w:tcW w:w="2100" w:type="dxa"/>
            <w:vAlign w:val="center"/>
          </w:tcPr>
          <w:p w14:paraId="3E86682C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</w:rPr>
              <w:t>试用期（6个月）</w:t>
            </w:r>
          </w:p>
        </w:tc>
        <w:tc>
          <w:tcPr>
            <w:tcW w:w="1455" w:type="dxa"/>
            <w:vAlign w:val="center"/>
          </w:tcPr>
          <w:p w14:paraId="45573806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</w:rPr>
              <w:t>试用期满</w:t>
            </w:r>
          </w:p>
        </w:tc>
        <w:tc>
          <w:tcPr>
            <w:tcW w:w="1110" w:type="dxa"/>
            <w:vAlign w:val="center"/>
          </w:tcPr>
          <w:p w14:paraId="3E0D286E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</w:rPr>
              <w:t>安置费</w:t>
            </w:r>
          </w:p>
        </w:tc>
        <w:tc>
          <w:tcPr>
            <w:tcW w:w="3880" w:type="dxa"/>
            <w:vAlign w:val="center"/>
          </w:tcPr>
          <w:p w14:paraId="19D4CD2B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</w:rPr>
              <w:t>第一年综合收入</w:t>
            </w:r>
          </w:p>
        </w:tc>
      </w:tr>
      <w:tr w:rsidR="0067485C" w14:paraId="4CC0AD4B" w14:textId="77777777">
        <w:trPr>
          <w:trHeight w:val="974"/>
        </w:trPr>
        <w:tc>
          <w:tcPr>
            <w:tcW w:w="1025" w:type="dxa"/>
            <w:vAlign w:val="center"/>
          </w:tcPr>
          <w:p w14:paraId="219A381B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/>
              </w:rPr>
              <w:t>本科</w:t>
            </w:r>
          </w:p>
        </w:tc>
        <w:tc>
          <w:tcPr>
            <w:tcW w:w="2100" w:type="dxa"/>
            <w:vAlign w:val="center"/>
          </w:tcPr>
          <w:p w14:paraId="34672B97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4300</w:t>
            </w:r>
          </w:p>
        </w:tc>
        <w:tc>
          <w:tcPr>
            <w:tcW w:w="1455" w:type="dxa"/>
            <w:vAlign w:val="center"/>
          </w:tcPr>
          <w:p w14:paraId="75001A24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4420</w:t>
            </w:r>
          </w:p>
        </w:tc>
        <w:tc>
          <w:tcPr>
            <w:tcW w:w="1110" w:type="dxa"/>
            <w:vAlign w:val="center"/>
          </w:tcPr>
          <w:p w14:paraId="1FF7D290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1600</w:t>
            </w:r>
          </w:p>
        </w:tc>
        <w:tc>
          <w:tcPr>
            <w:tcW w:w="3880" w:type="dxa"/>
            <w:vAlign w:val="center"/>
          </w:tcPr>
          <w:p w14:paraId="01559EFB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近7万，加班费和项目奖金另算</w:t>
            </w:r>
          </w:p>
        </w:tc>
      </w:tr>
      <w:tr w:rsidR="0067485C" w14:paraId="2DDA12E7" w14:textId="77777777">
        <w:tc>
          <w:tcPr>
            <w:tcW w:w="1025" w:type="dxa"/>
            <w:vAlign w:val="center"/>
          </w:tcPr>
          <w:p w14:paraId="16C4F33C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大  专</w:t>
            </w:r>
          </w:p>
        </w:tc>
        <w:tc>
          <w:tcPr>
            <w:tcW w:w="2100" w:type="dxa"/>
            <w:vAlign w:val="center"/>
          </w:tcPr>
          <w:p w14:paraId="1CB413B3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4100</w:t>
            </w:r>
          </w:p>
        </w:tc>
        <w:tc>
          <w:tcPr>
            <w:tcW w:w="1455" w:type="dxa"/>
            <w:vAlign w:val="center"/>
          </w:tcPr>
          <w:p w14:paraId="436477C5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4160</w:t>
            </w:r>
          </w:p>
        </w:tc>
        <w:tc>
          <w:tcPr>
            <w:tcW w:w="1110" w:type="dxa"/>
            <w:vAlign w:val="center"/>
          </w:tcPr>
          <w:p w14:paraId="00538DD2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1200</w:t>
            </w:r>
          </w:p>
        </w:tc>
        <w:tc>
          <w:tcPr>
            <w:tcW w:w="3880" w:type="dxa"/>
            <w:vAlign w:val="center"/>
          </w:tcPr>
          <w:p w14:paraId="20746F2F" w14:textId="77777777" w:rsidR="0067485C" w:rsidRDefault="00000000">
            <w:pPr>
              <w:pStyle w:val="a9"/>
              <w:jc w:val="center"/>
              <w:rPr>
                <w:rFonts w:ascii="幼圆" w:eastAsia="幼圆"/>
                <w:b/>
                <w:i/>
              </w:rPr>
            </w:pPr>
            <w:r>
              <w:rPr>
                <w:rFonts w:ascii="微软雅黑" w:eastAsia="微软雅黑" w:hAnsi="微软雅黑" w:cs="微软雅黑" w:hint="eastAsia"/>
              </w:rPr>
              <w:t>近6.5万，加班费和项目奖金另算</w:t>
            </w:r>
          </w:p>
        </w:tc>
      </w:tr>
    </w:tbl>
    <w:p w14:paraId="2213EBF4" w14:textId="77777777" w:rsidR="0067485C" w:rsidRDefault="0067485C">
      <w:pPr>
        <w:jc w:val="center"/>
        <w:rPr>
          <w:rFonts w:ascii="幼圆" w:eastAsia="幼圆"/>
          <w:b/>
          <w:i/>
          <w:sz w:val="28"/>
          <w:szCs w:val="28"/>
        </w:rPr>
      </w:pPr>
    </w:p>
    <w:p w14:paraId="714FC6C8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我们的福利</w:t>
      </w:r>
    </w:p>
    <w:p w14:paraId="1C89CA03" w14:textId="77777777" w:rsidR="0067485C" w:rsidRDefault="00000000">
      <w:pPr>
        <w:jc w:val="center"/>
        <w:rPr>
          <w:rFonts w:ascii="幼圆" w:eastAsia="幼圆"/>
          <w:bCs/>
          <w:iCs/>
          <w:sz w:val="28"/>
          <w:szCs w:val="28"/>
        </w:rPr>
      </w:pPr>
      <w:r>
        <w:rPr>
          <w:rFonts w:ascii="幼圆" w:eastAsia="幼圆" w:hint="eastAsia"/>
          <w:bCs/>
          <w:iCs/>
          <w:sz w:val="28"/>
          <w:szCs w:val="28"/>
        </w:rPr>
        <w:t>高温补贴300元/夏季月、全年4000元过节费、餐补30元/工作日、通讯费100元/月（满一年起200元）、报销报到路费等</w:t>
      </w:r>
    </w:p>
    <w:p w14:paraId="6D17A988" w14:textId="77777777" w:rsidR="0067485C" w:rsidRDefault="0067485C">
      <w:pPr>
        <w:rPr>
          <w:rFonts w:ascii="幼圆" w:eastAsia="幼圆"/>
          <w:bCs/>
          <w:iCs/>
          <w:sz w:val="28"/>
          <w:szCs w:val="28"/>
        </w:rPr>
      </w:pPr>
    </w:p>
    <w:p w14:paraId="3FCFBB72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我们的假期</w:t>
      </w:r>
    </w:p>
    <w:p w14:paraId="1F56D3C4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带薪年休假、探亲假、调休假、婚假、产前假、产假、陪产假、哺乳假、法定节假日。</w:t>
      </w:r>
    </w:p>
    <w:p w14:paraId="6106C764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工作地点</w:t>
      </w:r>
    </w:p>
    <w:p w14:paraId="5C1C2237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公司总部位于上海市，员工按户籍地就近派驻到项目工作，如上海、山东、浙江、福建、广东、海南等。</w:t>
      </w:r>
    </w:p>
    <w:p w14:paraId="3E597E7C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lastRenderedPageBreak/>
        <w:t>用心守护你的发展</w:t>
      </w:r>
    </w:p>
    <w:p w14:paraId="0A56211C" w14:textId="77777777" w:rsidR="0067485C" w:rsidRDefault="00000000">
      <w:pPr>
        <w:rPr>
          <w:rFonts w:ascii="幼圆" w:eastAsia="幼圆"/>
          <w:sz w:val="28"/>
          <w:szCs w:val="28"/>
        </w:rPr>
      </w:pPr>
      <w:r>
        <w:rPr>
          <w:rFonts w:ascii="幼圆" w:eastAsia="幼圆" w:hint="eastAsia"/>
          <w:sz w:val="28"/>
          <w:szCs w:val="28"/>
        </w:rPr>
        <w:t>坚持以人为本，在选、育、用、留四个方面建立多项人才发展机制，全面贯通管理、技术、技能人才职业发展通道，涵盖员工职业发展全周期，是金子总会发光！</w:t>
      </w:r>
    </w:p>
    <w:p w14:paraId="2540DC48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招聘流程</w:t>
      </w:r>
    </w:p>
    <w:p w14:paraId="444F76F8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noProof/>
        </w:rPr>
        <w:drawing>
          <wp:inline distT="0" distB="0" distL="114300" distR="114300" wp14:anchorId="506F5C6F" wp14:editId="3E1A051A">
            <wp:extent cx="1038225" cy="10382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2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3E681" w14:textId="77777777" w:rsidR="0067485C" w:rsidRDefault="00000000">
      <w:pPr>
        <w:jc w:val="center"/>
        <w:rPr>
          <w:rFonts w:ascii="幼圆" w:eastAsia="幼圆"/>
          <w:bCs/>
          <w:i/>
          <w:sz w:val="28"/>
          <w:szCs w:val="28"/>
        </w:rPr>
      </w:pPr>
      <w:proofErr w:type="gramStart"/>
      <w:r>
        <w:rPr>
          <w:rFonts w:ascii="幼圆" w:eastAsia="幼圆" w:hint="eastAsia"/>
          <w:bCs/>
          <w:i/>
          <w:sz w:val="28"/>
          <w:szCs w:val="28"/>
        </w:rPr>
        <w:t>扫码立即</w:t>
      </w:r>
      <w:proofErr w:type="gramEnd"/>
      <w:r>
        <w:rPr>
          <w:rFonts w:ascii="幼圆" w:eastAsia="幼圆" w:hint="eastAsia"/>
          <w:bCs/>
          <w:i/>
          <w:sz w:val="28"/>
          <w:szCs w:val="28"/>
        </w:rPr>
        <w:t>投递简历</w:t>
      </w:r>
    </w:p>
    <w:p w14:paraId="3FFEB79C" w14:textId="77777777" w:rsidR="0067485C" w:rsidRDefault="00000000">
      <w:pPr>
        <w:spacing w:line="360" w:lineRule="auto"/>
        <w:rPr>
          <w:rFonts w:ascii="幼圆" w:eastAsia="幼圆"/>
          <w:sz w:val="28"/>
          <w:szCs w:val="28"/>
        </w:rPr>
      </w:pPr>
      <w:proofErr w:type="gramStart"/>
      <w:r>
        <w:rPr>
          <w:rFonts w:ascii="幼圆" w:eastAsia="幼圆" w:hint="eastAsia"/>
          <w:sz w:val="28"/>
          <w:szCs w:val="28"/>
        </w:rPr>
        <w:t>网申或</w:t>
      </w:r>
      <w:proofErr w:type="gramEnd"/>
      <w:r>
        <w:rPr>
          <w:rFonts w:ascii="幼圆" w:eastAsia="幼圆" w:hint="eastAsia"/>
          <w:sz w:val="28"/>
          <w:szCs w:val="28"/>
        </w:rPr>
        <w:t>宣讲会现场投递简历→测评→视频或现场面试→发放录用通知→签订就业协议</w:t>
      </w:r>
    </w:p>
    <w:p w14:paraId="29D69FDC" w14:textId="77777777" w:rsidR="0067485C" w:rsidRDefault="00000000">
      <w:pPr>
        <w:spacing w:line="360" w:lineRule="auto"/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虚位以待，职等你来！</w:t>
      </w:r>
    </w:p>
    <w:p w14:paraId="29BF79A3" w14:textId="77777777" w:rsidR="0067485C" w:rsidRDefault="00000000">
      <w:pPr>
        <w:jc w:val="center"/>
        <w:rPr>
          <w:rFonts w:ascii="幼圆" w:eastAsia="幼圆"/>
          <w:b/>
          <w:i/>
          <w:sz w:val="28"/>
          <w:szCs w:val="28"/>
        </w:rPr>
      </w:pPr>
      <w:r>
        <w:rPr>
          <w:rFonts w:ascii="幼圆" w:eastAsia="幼圆" w:hint="eastAsia"/>
          <w:b/>
          <w:i/>
          <w:sz w:val="28"/>
          <w:szCs w:val="28"/>
        </w:rPr>
        <w:t>联系方式</w:t>
      </w:r>
    </w:p>
    <w:p w14:paraId="31AA3D54" w14:textId="52600F48" w:rsidR="0067485C" w:rsidRDefault="00000000">
      <w:pPr>
        <w:spacing w:line="360" w:lineRule="auto"/>
        <w:rPr>
          <w:rFonts w:ascii="幼圆" w:eastAsia="幼圆" w:hAnsi="仿宋_GB2312" w:cs="仿宋_GB2312"/>
          <w:kern w:val="0"/>
          <w:sz w:val="24"/>
          <w:szCs w:val="24"/>
        </w:rPr>
      </w:pPr>
      <w:r>
        <w:rPr>
          <w:rFonts w:ascii="幼圆" w:eastAsia="幼圆" w:hAnsi="仿宋_GB2312" w:cs="仿宋_GB2312" w:hint="eastAsia"/>
          <w:kern w:val="0"/>
          <w:sz w:val="24"/>
          <w:szCs w:val="24"/>
        </w:rPr>
        <w:t>联系电话：</w:t>
      </w:r>
      <w:r w:rsidR="00B1541C">
        <w:rPr>
          <w:rFonts w:ascii="幼圆" w:eastAsia="幼圆" w:hAnsi="仿宋_GB2312" w:cs="仿宋_GB2312" w:hint="eastAsia"/>
          <w:kern w:val="0"/>
          <w:sz w:val="24"/>
          <w:szCs w:val="24"/>
        </w:rPr>
        <w:t>何</w:t>
      </w:r>
      <w:r>
        <w:rPr>
          <w:rFonts w:ascii="幼圆" w:eastAsia="幼圆" w:hAnsi="仿宋_GB2312" w:cs="仿宋_GB2312" w:hint="eastAsia"/>
          <w:kern w:val="0"/>
          <w:sz w:val="24"/>
          <w:szCs w:val="24"/>
        </w:rPr>
        <w:t>老师</w:t>
      </w:r>
      <w:r w:rsidR="00B1541C">
        <w:rPr>
          <w:rFonts w:ascii="幼圆" w:eastAsia="幼圆" w:hAnsi="仿宋_GB2312" w:cs="仿宋_GB2312"/>
          <w:kern w:val="0"/>
          <w:sz w:val="24"/>
          <w:szCs w:val="24"/>
        </w:rPr>
        <w:t>13249256954</w:t>
      </w:r>
    </w:p>
    <w:p w14:paraId="6AFF948F" w14:textId="77777777" w:rsidR="0067485C" w:rsidRDefault="00000000">
      <w:pPr>
        <w:spacing w:line="360" w:lineRule="auto"/>
      </w:pPr>
      <w:r>
        <w:rPr>
          <w:rFonts w:ascii="幼圆" w:eastAsia="幼圆" w:hAnsi="仿宋_GB2312" w:cs="仿宋_GB2312" w:hint="eastAsia"/>
          <w:kern w:val="0"/>
          <w:sz w:val="24"/>
          <w:szCs w:val="24"/>
        </w:rPr>
        <w:t>总部地址：上海市金山区龙胜路1070</w:t>
      </w:r>
      <w:r>
        <w:t xml:space="preserve"> </w:t>
      </w:r>
      <w:r>
        <w:rPr>
          <w:rFonts w:hint="eastAsia"/>
        </w:rPr>
        <w:t>号</w:t>
      </w:r>
    </w:p>
    <w:p w14:paraId="69F31201" w14:textId="77777777" w:rsidR="0067485C" w:rsidRDefault="00000000">
      <w:pPr>
        <w:spacing w:line="360" w:lineRule="auto"/>
        <w:rPr>
          <w:rFonts w:ascii="幼圆" w:eastAsia="幼圆" w:hAnsi="仿宋_GB2312" w:cs="仿宋_GB2312"/>
          <w:kern w:val="0"/>
          <w:sz w:val="24"/>
          <w:szCs w:val="24"/>
        </w:rPr>
      </w:pPr>
      <w:r>
        <w:rPr>
          <w:rFonts w:ascii="幼圆" w:eastAsia="幼圆" w:hAnsi="仿宋_GB2312" w:cs="仿宋_GB2312" w:hint="eastAsia"/>
          <w:kern w:val="0"/>
          <w:sz w:val="24"/>
          <w:szCs w:val="24"/>
        </w:rPr>
        <w:t>官方网站：</w:t>
      </w:r>
      <w:hyperlink r:id="rId13" w:history="1">
        <w:r>
          <w:rPr>
            <w:rFonts w:ascii="幼圆" w:eastAsia="幼圆" w:hAnsi="仿宋_GB2312" w:cs="仿宋_GB2312" w:hint="eastAsia"/>
            <w:kern w:val="0"/>
            <w:sz w:val="24"/>
            <w:szCs w:val="24"/>
          </w:rPr>
          <w:t>www.cnec5.com</w:t>
        </w:r>
      </w:hyperlink>
    </w:p>
    <w:p w14:paraId="2D06AB79" w14:textId="77777777" w:rsidR="0067485C" w:rsidRDefault="00000000">
      <w:pPr>
        <w:spacing w:line="360" w:lineRule="auto"/>
        <w:rPr>
          <w:rFonts w:ascii="幼圆" w:eastAsia="幼圆" w:hAnsi="仿宋_GB2312" w:cs="仿宋_GB2312"/>
          <w:kern w:val="0"/>
          <w:sz w:val="24"/>
          <w:szCs w:val="24"/>
        </w:rPr>
      </w:pPr>
      <w:proofErr w:type="gramStart"/>
      <w:r>
        <w:rPr>
          <w:rFonts w:ascii="幼圆" w:eastAsia="幼圆" w:hAnsi="仿宋_GB2312" w:cs="仿宋_GB2312" w:hint="eastAsia"/>
          <w:kern w:val="0"/>
          <w:sz w:val="24"/>
          <w:szCs w:val="24"/>
        </w:rPr>
        <w:t>扫码关注微信公众号</w:t>
      </w:r>
      <w:proofErr w:type="gramEnd"/>
      <w:r>
        <w:rPr>
          <w:rFonts w:ascii="幼圆" w:eastAsia="幼圆" w:hAnsi="仿宋_GB2312" w:cs="仿宋_GB2312" w:hint="eastAsia"/>
          <w:kern w:val="0"/>
          <w:sz w:val="24"/>
          <w:szCs w:val="24"/>
        </w:rPr>
        <w:t>：</w:t>
      </w:r>
      <w:proofErr w:type="gramStart"/>
      <w:r>
        <w:rPr>
          <w:rFonts w:ascii="幼圆" w:eastAsia="幼圆" w:hAnsi="仿宋_GB2312" w:cs="仿宋_GB2312" w:hint="eastAsia"/>
          <w:kern w:val="0"/>
          <w:sz w:val="24"/>
          <w:szCs w:val="24"/>
        </w:rPr>
        <w:t>中核五公司</w:t>
      </w:r>
      <w:proofErr w:type="gramEnd"/>
    </w:p>
    <w:p w14:paraId="73ED0524" w14:textId="77777777" w:rsidR="0067485C" w:rsidRDefault="00000000">
      <w:pPr>
        <w:rPr>
          <w:rFonts w:ascii="幼圆" w:eastAsia="幼圆"/>
          <w:sz w:val="24"/>
          <w:szCs w:val="24"/>
        </w:rPr>
      </w:pPr>
      <w:r>
        <w:rPr>
          <w:rFonts w:ascii="仿宋_GB2312" w:eastAsia="仿宋_GB2312" w:hAnsi="宋体" w:cs="Arial"/>
          <w:noProof/>
          <w:kern w:val="0"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565BB2A3" wp14:editId="16E0FF71">
            <wp:simplePos x="0" y="0"/>
            <wp:positionH relativeFrom="margin">
              <wp:posOffset>508635</wp:posOffset>
            </wp:positionH>
            <wp:positionV relativeFrom="paragraph">
              <wp:posOffset>59690</wp:posOffset>
            </wp:positionV>
            <wp:extent cx="953135" cy="937260"/>
            <wp:effectExtent l="0" t="0" r="0" b="0"/>
            <wp:wrapTight wrapText="bothSides">
              <wp:wrapPolygon edited="0">
                <wp:start x="0" y="0"/>
                <wp:lineTo x="0" y="21073"/>
                <wp:lineTo x="21154" y="21073"/>
                <wp:lineTo x="21154" y="0"/>
                <wp:lineTo x="0" y="0"/>
              </wp:wrapPolygon>
            </wp:wrapTight>
            <wp:docPr id="27" name="图片 26" descr="QR 代码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6" descr="QR 代码&#10;&#10;描述已自动生成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3135" cy="937260"/>
                    </a:xfrm>
                    <a:prstGeom prst="rect">
                      <a:avLst/>
                    </a:prstGeom>
                    <a:noFill/>
                    <a:ln w="38100">
                      <a:noFill/>
                    </a:ln>
                  </pic:spPr>
                </pic:pic>
              </a:graphicData>
            </a:graphic>
          </wp:anchor>
        </w:drawing>
      </w:r>
    </w:p>
    <w:sectPr w:rsidR="0067485C">
      <w:pgSz w:w="11906" w:h="16838"/>
      <w:pgMar w:top="1418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AD2917" w14:textId="77777777" w:rsidR="007B6EF8" w:rsidRDefault="007B6EF8" w:rsidP="00B1541C">
      <w:r>
        <w:separator/>
      </w:r>
    </w:p>
  </w:endnote>
  <w:endnote w:type="continuationSeparator" w:id="0">
    <w:p w14:paraId="581C7C73" w14:textId="77777777" w:rsidR="007B6EF8" w:rsidRDefault="007B6EF8" w:rsidP="00B15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黑体">
    <w:altName w:val="微软雅黑"/>
    <w:charset w:val="86"/>
    <w:family w:val="auto"/>
    <w:pitch w:val="default"/>
    <w:sig w:usb0="00000000" w:usb1="00000000" w:usb2="00020017" w:usb3="00000000" w:csb0="0016009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7EEAC" w14:textId="77777777" w:rsidR="007B6EF8" w:rsidRDefault="007B6EF8" w:rsidP="00B1541C">
      <w:r>
        <w:separator/>
      </w:r>
    </w:p>
  </w:footnote>
  <w:footnote w:type="continuationSeparator" w:id="0">
    <w:p w14:paraId="0E4DEE0E" w14:textId="77777777" w:rsidR="007B6EF8" w:rsidRDefault="007B6EF8" w:rsidP="00B154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jA2MzQ5ZTg4OTVhMjY1NWEyNmU0ODM4ZDU0M2M2NGEifQ=="/>
  </w:docVars>
  <w:rsids>
    <w:rsidRoot w:val="00845EF9"/>
    <w:rsid w:val="00000B4E"/>
    <w:rsid w:val="000020BF"/>
    <w:rsid w:val="00003547"/>
    <w:rsid w:val="00005DE5"/>
    <w:rsid w:val="000064F5"/>
    <w:rsid w:val="00010AAF"/>
    <w:rsid w:val="000145B1"/>
    <w:rsid w:val="00017B4A"/>
    <w:rsid w:val="00024C9E"/>
    <w:rsid w:val="00026551"/>
    <w:rsid w:val="0002729A"/>
    <w:rsid w:val="00034A1A"/>
    <w:rsid w:val="00043CF7"/>
    <w:rsid w:val="00044030"/>
    <w:rsid w:val="000530C3"/>
    <w:rsid w:val="0005368C"/>
    <w:rsid w:val="000537ED"/>
    <w:rsid w:val="00054E1B"/>
    <w:rsid w:val="00056446"/>
    <w:rsid w:val="00060ACE"/>
    <w:rsid w:val="00065A0B"/>
    <w:rsid w:val="00066804"/>
    <w:rsid w:val="00071538"/>
    <w:rsid w:val="000726A5"/>
    <w:rsid w:val="000763F8"/>
    <w:rsid w:val="000772CC"/>
    <w:rsid w:val="00080EFA"/>
    <w:rsid w:val="00082E94"/>
    <w:rsid w:val="0008769E"/>
    <w:rsid w:val="0009338F"/>
    <w:rsid w:val="0009385B"/>
    <w:rsid w:val="00096E46"/>
    <w:rsid w:val="000B5788"/>
    <w:rsid w:val="000B5EAB"/>
    <w:rsid w:val="000C042A"/>
    <w:rsid w:val="000C31B7"/>
    <w:rsid w:val="000C3463"/>
    <w:rsid w:val="000C41E7"/>
    <w:rsid w:val="000D1E09"/>
    <w:rsid w:val="000F512D"/>
    <w:rsid w:val="000F700D"/>
    <w:rsid w:val="00101A13"/>
    <w:rsid w:val="001103EE"/>
    <w:rsid w:val="001125D5"/>
    <w:rsid w:val="0011595D"/>
    <w:rsid w:val="00120345"/>
    <w:rsid w:val="00132B10"/>
    <w:rsid w:val="0013449C"/>
    <w:rsid w:val="00135A20"/>
    <w:rsid w:val="00136702"/>
    <w:rsid w:val="001419C8"/>
    <w:rsid w:val="00143E88"/>
    <w:rsid w:val="001448E2"/>
    <w:rsid w:val="00150481"/>
    <w:rsid w:val="001526D6"/>
    <w:rsid w:val="00156D0E"/>
    <w:rsid w:val="00157141"/>
    <w:rsid w:val="001571C0"/>
    <w:rsid w:val="001571D0"/>
    <w:rsid w:val="001615D9"/>
    <w:rsid w:val="00161731"/>
    <w:rsid w:val="00163994"/>
    <w:rsid w:val="00167020"/>
    <w:rsid w:val="00171EB3"/>
    <w:rsid w:val="00173737"/>
    <w:rsid w:val="00180A69"/>
    <w:rsid w:val="00187BE4"/>
    <w:rsid w:val="001934EA"/>
    <w:rsid w:val="001A1950"/>
    <w:rsid w:val="001A1A0B"/>
    <w:rsid w:val="001A2D8C"/>
    <w:rsid w:val="001A330C"/>
    <w:rsid w:val="001B62D5"/>
    <w:rsid w:val="001B7FE9"/>
    <w:rsid w:val="001D3745"/>
    <w:rsid w:val="001D5855"/>
    <w:rsid w:val="001E18B1"/>
    <w:rsid w:val="001E2F31"/>
    <w:rsid w:val="001E41FD"/>
    <w:rsid w:val="001E52F2"/>
    <w:rsid w:val="001E59DD"/>
    <w:rsid w:val="001F221A"/>
    <w:rsid w:val="001F41D4"/>
    <w:rsid w:val="002047B3"/>
    <w:rsid w:val="00214C64"/>
    <w:rsid w:val="00215244"/>
    <w:rsid w:val="00221C48"/>
    <w:rsid w:val="00232DD3"/>
    <w:rsid w:val="0023328C"/>
    <w:rsid w:val="0023736E"/>
    <w:rsid w:val="00237566"/>
    <w:rsid w:val="00251B5D"/>
    <w:rsid w:val="002674AB"/>
    <w:rsid w:val="0027250F"/>
    <w:rsid w:val="00276AB6"/>
    <w:rsid w:val="00282208"/>
    <w:rsid w:val="002824FE"/>
    <w:rsid w:val="0028380B"/>
    <w:rsid w:val="002928E7"/>
    <w:rsid w:val="00295B40"/>
    <w:rsid w:val="002A3A6A"/>
    <w:rsid w:val="002A6CC5"/>
    <w:rsid w:val="002A7265"/>
    <w:rsid w:val="002B3659"/>
    <w:rsid w:val="002B4B65"/>
    <w:rsid w:val="002B588C"/>
    <w:rsid w:val="002B6689"/>
    <w:rsid w:val="002C42FC"/>
    <w:rsid w:val="002C5BC6"/>
    <w:rsid w:val="002C6070"/>
    <w:rsid w:val="002D28CD"/>
    <w:rsid w:val="002D2E85"/>
    <w:rsid w:val="002E23A4"/>
    <w:rsid w:val="002E5AED"/>
    <w:rsid w:val="002E61E2"/>
    <w:rsid w:val="002E620C"/>
    <w:rsid w:val="002F3AC8"/>
    <w:rsid w:val="002F40AC"/>
    <w:rsid w:val="002F5882"/>
    <w:rsid w:val="003037B7"/>
    <w:rsid w:val="00306FAE"/>
    <w:rsid w:val="00307AB4"/>
    <w:rsid w:val="003100C5"/>
    <w:rsid w:val="00310CEB"/>
    <w:rsid w:val="00313783"/>
    <w:rsid w:val="00315644"/>
    <w:rsid w:val="00316463"/>
    <w:rsid w:val="00326E46"/>
    <w:rsid w:val="00334C2A"/>
    <w:rsid w:val="00340439"/>
    <w:rsid w:val="00341877"/>
    <w:rsid w:val="00344191"/>
    <w:rsid w:val="00351BD0"/>
    <w:rsid w:val="00353382"/>
    <w:rsid w:val="00355F54"/>
    <w:rsid w:val="00360491"/>
    <w:rsid w:val="00360D40"/>
    <w:rsid w:val="0036360E"/>
    <w:rsid w:val="003636ED"/>
    <w:rsid w:val="00365B6F"/>
    <w:rsid w:val="00377F35"/>
    <w:rsid w:val="00382308"/>
    <w:rsid w:val="00391416"/>
    <w:rsid w:val="00391C58"/>
    <w:rsid w:val="003A3961"/>
    <w:rsid w:val="003B03C5"/>
    <w:rsid w:val="003B608C"/>
    <w:rsid w:val="003C42F6"/>
    <w:rsid w:val="003C5869"/>
    <w:rsid w:val="003D2E5C"/>
    <w:rsid w:val="003E33B4"/>
    <w:rsid w:val="003E3C76"/>
    <w:rsid w:val="003E5FAD"/>
    <w:rsid w:val="003E743F"/>
    <w:rsid w:val="003E79B5"/>
    <w:rsid w:val="003F0369"/>
    <w:rsid w:val="003F4459"/>
    <w:rsid w:val="003F5017"/>
    <w:rsid w:val="003F5B66"/>
    <w:rsid w:val="004058C8"/>
    <w:rsid w:val="004073D2"/>
    <w:rsid w:val="00407944"/>
    <w:rsid w:val="00410CFD"/>
    <w:rsid w:val="004112E1"/>
    <w:rsid w:val="00412253"/>
    <w:rsid w:val="004168D7"/>
    <w:rsid w:val="00420A35"/>
    <w:rsid w:val="004223E7"/>
    <w:rsid w:val="0042475C"/>
    <w:rsid w:val="004267B2"/>
    <w:rsid w:val="00432268"/>
    <w:rsid w:val="00432F40"/>
    <w:rsid w:val="00434BD1"/>
    <w:rsid w:val="00436D5A"/>
    <w:rsid w:val="004441BA"/>
    <w:rsid w:val="004519B9"/>
    <w:rsid w:val="004530D4"/>
    <w:rsid w:val="00454CCF"/>
    <w:rsid w:val="00456718"/>
    <w:rsid w:val="00460547"/>
    <w:rsid w:val="00460BD1"/>
    <w:rsid w:val="0046441C"/>
    <w:rsid w:val="004678C4"/>
    <w:rsid w:val="00474AD5"/>
    <w:rsid w:val="00474B77"/>
    <w:rsid w:val="00475737"/>
    <w:rsid w:val="0048101F"/>
    <w:rsid w:val="00481928"/>
    <w:rsid w:val="004825DE"/>
    <w:rsid w:val="00486C4A"/>
    <w:rsid w:val="00487C34"/>
    <w:rsid w:val="004916A5"/>
    <w:rsid w:val="00492B5D"/>
    <w:rsid w:val="00493F75"/>
    <w:rsid w:val="004B3520"/>
    <w:rsid w:val="004B41C0"/>
    <w:rsid w:val="004B68C5"/>
    <w:rsid w:val="004B7579"/>
    <w:rsid w:val="004B7AE6"/>
    <w:rsid w:val="004C1554"/>
    <w:rsid w:val="004C5888"/>
    <w:rsid w:val="004C600F"/>
    <w:rsid w:val="004D0357"/>
    <w:rsid w:val="004D1EEF"/>
    <w:rsid w:val="004D5576"/>
    <w:rsid w:val="004D7662"/>
    <w:rsid w:val="004E517F"/>
    <w:rsid w:val="004F1659"/>
    <w:rsid w:val="004F2CAB"/>
    <w:rsid w:val="004F51B3"/>
    <w:rsid w:val="004F780C"/>
    <w:rsid w:val="00506941"/>
    <w:rsid w:val="00506C26"/>
    <w:rsid w:val="00513236"/>
    <w:rsid w:val="00513456"/>
    <w:rsid w:val="00517267"/>
    <w:rsid w:val="00520B25"/>
    <w:rsid w:val="00520D7C"/>
    <w:rsid w:val="00521510"/>
    <w:rsid w:val="005236CC"/>
    <w:rsid w:val="00523979"/>
    <w:rsid w:val="00531DFF"/>
    <w:rsid w:val="0054002B"/>
    <w:rsid w:val="0054050F"/>
    <w:rsid w:val="00540819"/>
    <w:rsid w:val="00540FA6"/>
    <w:rsid w:val="005422AC"/>
    <w:rsid w:val="00543CF2"/>
    <w:rsid w:val="005478DB"/>
    <w:rsid w:val="0055167E"/>
    <w:rsid w:val="0055730D"/>
    <w:rsid w:val="00557E46"/>
    <w:rsid w:val="005674FA"/>
    <w:rsid w:val="005710A6"/>
    <w:rsid w:val="00571770"/>
    <w:rsid w:val="005718D4"/>
    <w:rsid w:val="00572E3B"/>
    <w:rsid w:val="00577113"/>
    <w:rsid w:val="00581468"/>
    <w:rsid w:val="00581D77"/>
    <w:rsid w:val="00590D5D"/>
    <w:rsid w:val="0059585D"/>
    <w:rsid w:val="005A0B87"/>
    <w:rsid w:val="005A2FCC"/>
    <w:rsid w:val="005A403E"/>
    <w:rsid w:val="005A593A"/>
    <w:rsid w:val="005A6089"/>
    <w:rsid w:val="005B0F06"/>
    <w:rsid w:val="005B2C28"/>
    <w:rsid w:val="005C37BA"/>
    <w:rsid w:val="005C3DFF"/>
    <w:rsid w:val="005C6536"/>
    <w:rsid w:val="005D1EE0"/>
    <w:rsid w:val="005E6E00"/>
    <w:rsid w:val="005F20EE"/>
    <w:rsid w:val="005F3521"/>
    <w:rsid w:val="005F3A16"/>
    <w:rsid w:val="005F4C72"/>
    <w:rsid w:val="005F5749"/>
    <w:rsid w:val="006002D2"/>
    <w:rsid w:val="0060373A"/>
    <w:rsid w:val="00606810"/>
    <w:rsid w:val="0060796E"/>
    <w:rsid w:val="00613E89"/>
    <w:rsid w:val="0061446E"/>
    <w:rsid w:val="0061447B"/>
    <w:rsid w:val="0061570D"/>
    <w:rsid w:val="00620836"/>
    <w:rsid w:val="00621B2D"/>
    <w:rsid w:val="0062463D"/>
    <w:rsid w:val="006247AE"/>
    <w:rsid w:val="0062760A"/>
    <w:rsid w:val="00633C0F"/>
    <w:rsid w:val="0063513A"/>
    <w:rsid w:val="00635448"/>
    <w:rsid w:val="00635C8D"/>
    <w:rsid w:val="00636E6F"/>
    <w:rsid w:val="00636F99"/>
    <w:rsid w:val="00643911"/>
    <w:rsid w:val="00643DD7"/>
    <w:rsid w:val="00644600"/>
    <w:rsid w:val="006466AD"/>
    <w:rsid w:val="006520C2"/>
    <w:rsid w:val="00654CE3"/>
    <w:rsid w:val="00656107"/>
    <w:rsid w:val="0065721E"/>
    <w:rsid w:val="00663113"/>
    <w:rsid w:val="00666ADE"/>
    <w:rsid w:val="00667371"/>
    <w:rsid w:val="00667E72"/>
    <w:rsid w:val="0067485C"/>
    <w:rsid w:val="00680407"/>
    <w:rsid w:val="0068260C"/>
    <w:rsid w:val="0068367B"/>
    <w:rsid w:val="00685C34"/>
    <w:rsid w:val="00686B60"/>
    <w:rsid w:val="00687CF6"/>
    <w:rsid w:val="00690D3D"/>
    <w:rsid w:val="006914AD"/>
    <w:rsid w:val="00691768"/>
    <w:rsid w:val="00691C02"/>
    <w:rsid w:val="0069283D"/>
    <w:rsid w:val="00696057"/>
    <w:rsid w:val="006A102D"/>
    <w:rsid w:val="006A1C19"/>
    <w:rsid w:val="006A45AC"/>
    <w:rsid w:val="006A6A70"/>
    <w:rsid w:val="006B01D9"/>
    <w:rsid w:val="006B5569"/>
    <w:rsid w:val="006B66AF"/>
    <w:rsid w:val="006B73A7"/>
    <w:rsid w:val="006B7DB6"/>
    <w:rsid w:val="006C3379"/>
    <w:rsid w:val="006D165F"/>
    <w:rsid w:val="006D53D2"/>
    <w:rsid w:val="006D5808"/>
    <w:rsid w:val="006D7902"/>
    <w:rsid w:val="006E2CDB"/>
    <w:rsid w:val="006E4C12"/>
    <w:rsid w:val="00701011"/>
    <w:rsid w:val="007023CF"/>
    <w:rsid w:val="007056DC"/>
    <w:rsid w:val="00706DF9"/>
    <w:rsid w:val="00707068"/>
    <w:rsid w:val="00712BB9"/>
    <w:rsid w:val="007136A5"/>
    <w:rsid w:val="00715D97"/>
    <w:rsid w:val="007160BD"/>
    <w:rsid w:val="007219B1"/>
    <w:rsid w:val="007224D9"/>
    <w:rsid w:val="0072540D"/>
    <w:rsid w:val="00727D99"/>
    <w:rsid w:val="00732D42"/>
    <w:rsid w:val="00737CA4"/>
    <w:rsid w:val="007425CE"/>
    <w:rsid w:val="00745D48"/>
    <w:rsid w:val="00754712"/>
    <w:rsid w:val="007639C8"/>
    <w:rsid w:val="00765610"/>
    <w:rsid w:val="0077004A"/>
    <w:rsid w:val="00772CB8"/>
    <w:rsid w:val="0077362A"/>
    <w:rsid w:val="00777579"/>
    <w:rsid w:val="007804D3"/>
    <w:rsid w:val="00781C90"/>
    <w:rsid w:val="0078433E"/>
    <w:rsid w:val="00786317"/>
    <w:rsid w:val="00790872"/>
    <w:rsid w:val="00794C56"/>
    <w:rsid w:val="00796DD4"/>
    <w:rsid w:val="007A4FA5"/>
    <w:rsid w:val="007A65EF"/>
    <w:rsid w:val="007A6EC3"/>
    <w:rsid w:val="007B6EF8"/>
    <w:rsid w:val="007B7B50"/>
    <w:rsid w:val="007C3626"/>
    <w:rsid w:val="007C3BE7"/>
    <w:rsid w:val="007C74CC"/>
    <w:rsid w:val="007D135E"/>
    <w:rsid w:val="007D1851"/>
    <w:rsid w:val="007E0F1D"/>
    <w:rsid w:val="007E1862"/>
    <w:rsid w:val="007E3D2C"/>
    <w:rsid w:val="007E72B8"/>
    <w:rsid w:val="0081149D"/>
    <w:rsid w:val="00816F69"/>
    <w:rsid w:val="008210A0"/>
    <w:rsid w:val="00823100"/>
    <w:rsid w:val="0082740F"/>
    <w:rsid w:val="00830448"/>
    <w:rsid w:val="008308EE"/>
    <w:rsid w:val="00834624"/>
    <w:rsid w:val="008354FC"/>
    <w:rsid w:val="00836069"/>
    <w:rsid w:val="0083638F"/>
    <w:rsid w:val="00842048"/>
    <w:rsid w:val="00845EF9"/>
    <w:rsid w:val="008501FE"/>
    <w:rsid w:val="00851371"/>
    <w:rsid w:val="00857129"/>
    <w:rsid w:val="008632F9"/>
    <w:rsid w:val="00864067"/>
    <w:rsid w:val="00866D5B"/>
    <w:rsid w:val="00871D9C"/>
    <w:rsid w:val="008769C4"/>
    <w:rsid w:val="00877A7A"/>
    <w:rsid w:val="00882B20"/>
    <w:rsid w:val="00884BE5"/>
    <w:rsid w:val="00887F84"/>
    <w:rsid w:val="008A3A59"/>
    <w:rsid w:val="008B0DA3"/>
    <w:rsid w:val="008B38CB"/>
    <w:rsid w:val="008B3BCA"/>
    <w:rsid w:val="008B41A8"/>
    <w:rsid w:val="008B54AB"/>
    <w:rsid w:val="008D2722"/>
    <w:rsid w:val="008E2F3E"/>
    <w:rsid w:val="008E33CE"/>
    <w:rsid w:val="008E4453"/>
    <w:rsid w:val="008F1563"/>
    <w:rsid w:val="008F250C"/>
    <w:rsid w:val="008F4A6E"/>
    <w:rsid w:val="00900C4E"/>
    <w:rsid w:val="0090574A"/>
    <w:rsid w:val="009108D8"/>
    <w:rsid w:val="00914429"/>
    <w:rsid w:val="00914625"/>
    <w:rsid w:val="009276B5"/>
    <w:rsid w:val="00933D2C"/>
    <w:rsid w:val="00944AFC"/>
    <w:rsid w:val="00944F28"/>
    <w:rsid w:val="0094652A"/>
    <w:rsid w:val="00953F7C"/>
    <w:rsid w:val="00953FF3"/>
    <w:rsid w:val="00956130"/>
    <w:rsid w:val="0095720E"/>
    <w:rsid w:val="009574B0"/>
    <w:rsid w:val="009648D1"/>
    <w:rsid w:val="00964B8D"/>
    <w:rsid w:val="00964FB6"/>
    <w:rsid w:val="00970403"/>
    <w:rsid w:val="00974286"/>
    <w:rsid w:val="009742CF"/>
    <w:rsid w:val="00974C70"/>
    <w:rsid w:val="00977523"/>
    <w:rsid w:val="00986759"/>
    <w:rsid w:val="00991F04"/>
    <w:rsid w:val="009978F3"/>
    <w:rsid w:val="009979C3"/>
    <w:rsid w:val="009A2035"/>
    <w:rsid w:val="009A2884"/>
    <w:rsid w:val="009A292C"/>
    <w:rsid w:val="009A4817"/>
    <w:rsid w:val="009A75B4"/>
    <w:rsid w:val="009B3CCB"/>
    <w:rsid w:val="009B4693"/>
    <w:rsid w:val="009B4BAF"/>
    <w:rsid w:val="009C02C3"/>
    <w:rsid w:val="009C0DAB"/>
    <w:rsid w:val="009C1A25"/>
    <w:rsid w:val="009C28BE"/>
    <w:rsid w:val="009C65FB"/>
    <w:rsid w:val="009D0BED"/>
    <w:rsid w:val="009D1498"/>
    <w:rsid w:val="009E0171"/>
    <w:rsid w:val="009E0445"/>
    <w:rsid w:val="009E062E"/>
    <w:rsid w:val="009E1B12"/>
    <w:rsid w:val="009E2A0C"/>
    <w:rsid w:val="009E513E"/>
    <w:rsid w:val="009F070F"/>
    <w:rsid w:val="009F342B"/>
    <w:rsid w:val="009F60B1"/>
    <w:rsid w:val="00A0409D"/>
    <w:rsid w:val="00A06B6F"/>
    <w:rsid w:val="00A10A40"/>
    <w:rsid w:val="00A13E7D"/>
    <w:rsid w:val="00A13F1F"/>
    <w:rsid w:val="00A141AD"/>
    <w:rsid w:val="00A20C5D"/>
    <w:rsid w:val="00A3370E"/>
    <w:rsid w:val="00A3570F"/>
    <w:rsid w:val="00A41754"/>
    <w:rsid w:val="00A4250D"/>
    <w:rsid w:val="00A43465"/>
    <w:rsid w:val="00A50634"/>
    <w:rsid w:val="00A5074C"/>
    <w:rsid w:val="00A51509"/>
    <w:rsid w:val="00A551EF"/>
    <w:rsid w:val="00A559FA"/>
    <w:rsid w:val="00A60AD7"/>
    <w:rsid w:val="00A64C5A"/>
    <w:rsid w:val="00A72BC9"/>
    <w:rsid w:val="00A73B75"/>
    <w:rsid w:val="00A75699"/>
    <w:rsid w:val="00A815A0"/>
    <w:rsid w:val="00A8288B"/>
    <w:rsid w:val="00A90030"/>
    <w:rsid w:val="00A93BA7"/>
    <w:rsid w:val="00A961BE"/>
    <w:rsid w:val="00AA0A34"/>
    <w:rsid w:val="00AA1246"/>
    <w:rsid w:val="00AA12C0"/>
    <w:rsid w:val="00AA178A"/>
    <w:rsid w:val="00AA48E9"/>
    <w:rsid w:val="00AB1E6E"/>
    <w:rsid w:val="00AB7147"/>
    <w:rsid w:val="00AC0F6E"/>
    <w:rsid w:val="00AC2E1C"/>
    <w:rsid w:val="00AC3653"/>
    <w:rsid w:val="00AC51E4"/>
    <w:rsid w:val="00AC5AC6"/>
    <w:rsid w:val="00AC66FF"/>
    <w:rsid w:val="00AD0070"/>
    <w:rsid w:val="00AD1F07"/>
    <w:rsid w:val="00AD365F"/>
    <w:rsid w:val="00AD3A14"/>
    <w:rsid w:val="00AD582A"/>
    <w:rsid w:val="00AD59DD"/>
    <w:rsid w:val="00AD73C0"/>
    <w:rsid w:val="00AD7E4A"/>
    <w:rsid w:val="00AE6656"/>
    <w:rsid w:val="00AE6D0A"/>
    <w:rsid w:val="00B01C9A"/>
    <w:rsid w:val="00B02181"/>
    <w:rsid w:val="00B06D9F"/>
    <w:rsid w:val="00B06F90"/>
    <w:rsid w:val="00B1541C"/>
    <w:rsid w:val="00B25E0C"/>
    <w:rsid w:val="00B26159"/>
    <w:rsid w:val="00B27D72"/>
    <w:rsid w:val="00B30949"/>
    <w:rsid w:val="00B37575"/>
    <w:rsid w:val="00B40CC5"/>
    <w:rsid w:val="00B44156"/>
    <w:rsid w:val="00B506B3"/>
    <w:rsid w:val="00B545B8"/>
    <w:rsid w:val="00B575DC"/>
    <w:rsid w:val="00B62592"/>
    <w:rsid w:val="00B63087"/>
    <w:rsid w:val="00B643FC"/>
    <w:rsid w:val="00B66D8C"/>
    <w:rsid w:val="00B71F07"/>
    <w:rsid w:val="00B73832"/>
    <w:rsid w:val="00B76706"/>
    <w:rsid w:val="00B774E5"/>
    <w:rsid w:val="00B813FF"/>
    <w:rsid w:val="00B82E09"/>
    <w:rsid w:val="00B83B93"/>
    <w:rsid w:val="00B90732"/>
    <w:rsid w:val="00B92CC8"/>
    <w:rsid w:val="00BA0C4A"/>
    <w:rsid w:val="00BA42A7"/>
    <w:rsid w:val="00BA7241"/>
    <w:rsid w:val="00BB035B"/>
    <w:rsid w:val="00BB1226"/>
    <w:rsid w:val="00BC2964"/>
    <w:rsid w:val="00BC5488"/>
    <w:rsid w:val="00BC7BA7"/>
    <w:rsid w:val="00BD11CD"/>
    <w:rsid w:val="00BD265B"/>
    <w:rsid w:val="00BD2750"/>
    <w:rsid w:val="00BD2797"/>
    <w:rsid w:val="00BD73AF"/>
    <w:rsid w:val="00BE6DE3"/>
    <w:rsid w:val="00BF1A5A"/>
    <w:rsid w:val="00BF2B2E"/>
    <w:rsid w:val="00BF343F"/>
    <w:rsid w:val="00BF493B"/>
    <w:rsid w:val="00BF79C9"/>
    <w:rsid w:val="00C0258F"/>
    <w:rsid w:val="00C0301A"/>
    <w:rsid w:val="00C05599"/>
    <w:rsid w:val="00C14957"/>
    <w:rsid w:val="00C14D40"/>
    <w:rsid w:val="00C16762"/>
    <w:rsid w:val="00C21288"/>
    <w:rsid w:val="00C24CC1"/>
    <w:rsid w:val="00C27C5C"/>
    <w:rsid w:val="00C30712"/>
    <w:rsid w:val="00C32556"/>
    <w:rsid w:val="00C34D27"/>
    <w:rsid w:val="00C43B6D"/>
    <w:rsid w:val="00C45C1C"/>
    <w:rsid w:val="00C50B24"/>
    <w:rsid w:val="00C52CF5"/>
    <w:rsid w:val="00C57323"/>
    <w:rsid w:val="00C611C4"/>
    <w:rsid w:val="00C62F49"/>
    <w:rsid w:val="00C66886"/>
    <w:rsid w:val="00C67570"/>
    <w:rsid w:val="00C75F8C"/>
    <w:rsid w:val="00C77F3A"/>
    <w:rsid w:val="00C93D2B"/>
    <w:rsid w:val="00C94307"/>
    <w:rsid w:val="00C94B8B"/>
    <w:rsid w:val="00C9702E"/>
    <w:rsid w:val="00C97672"/>
    <w:rsid w:val="00CA25A0"/>
    <w:rsid w:val="00CB4A01"/>
    <w:rsid w:val="00CB4E3C"/>
    <w:rsid w:val="00CB6F3F"/>
    <w:rsid w:val="00CB7914"/>
    <w:rsid w:val="00CC30ED"/>
    <w:rsid w:val="00CC7E42"/>
    <w:rsid w:val="00CD06D3"/>
    <w:rsid w:val="00CD249F"/>
    <w:rsid w:val="00CD785B"/>
    <w:rsid w:val="00CE0DCC"/>
    <w:rsid w:val="00CE2336"/>
    <w:rsid w:val="00CE5151"/>
    <w:rsid w:val="00CE6032"/>
    <w:rsid w:val="00CF0453"/>
    <w:rsid w:val="00CF2D32"/>
    <w:rsid w:val="00CF322F"/>
    <w:rsid w:val="00CF615F"/>
    <w:rsid w:val="00CF7B41"/>
    <w:rsid w:val="00D033DB"/>
    <w:rsid w:val="00D04BC9"/>
    <w:rsid w:val="00D05111"/>
    <w:rsid w:val="00D05723"/>
    <w:rsid w:val="00D1180E"/>
    <w:rsid w:val="00D2069C"/>
    <w:rsid w:val="00D218D2"/>
    <w:rsid w:val="00D235BB"/>
    <w:rsid w:val="00D24CD2"/>
    <w:rsid w:val="00D31F11"/>
    <w:rsid w:val="00D3702C"/>
    <w:rsid w:val="00D37F91"/>
    <w:rsid w:val="00D40295"/>
    <w:rsid w:val="00D42AA8"/>
    <w:rsid w:val="00D45753"/>
    <w:rsid w:val="00D57225"/>
    <w:rsid w:val="00D574C8"/>
    <w:rsid w:val="00D61072"/>
    <w:rsid w:val="00D616B2"/>
    <w:rsid w:val="00D66CF3"/>
    <w:rsid w:val="00D72678"/>
    <w:rsid w:val="00D73435"/>
    <w:rsid w:val="00D75CC7"/>
    <w:rsid w:val="00D8156C"/>
    <w:rsid w:val="00D9336D"/>
    <w:rsid w:val="00D93D68"/>
    <w:rsid w:val="00D93D88"/>
    <w:rsid w:val="00D94A1B"/>
    <w:rsid w:val="00D973F8"/>
    <w:rsid w:val="00DA022E"/>
    <w:rsid w:val="00DA0544"/>
    <w:rsid w:val="00DA0A27"/>
    <w:rsid w:val="00DA454E"/>
    <w:rsid w:val="00DA686B"/>
    <w:rsid w:val="00DC0417"/>
    <w:rsid w:val="00DC1864"/>
    <w:rsid w:val="00DC70CC"/>
    <w:rsid w:val="00DC73D9"/>
    <w:rsid w:val="00DD0C7E"/>
    <w:rsid w:val="00DD17AB"/>
    <w:rsid w:val="00DD1A6B"/>
    <w:rsid w:val="00DE0EF5"/>
    <w:rsid w:val="00DE220F"/>
    <w:rsid w:val="00DE7DA3"/>
    <w:rsid w:val="00DF0D30"/>
    <w:rsid w:val="00DF2631"/>
    <w:rsid w:val="00DF2B61"/>
    <w:rsid w:val="00DF369C"/>
    <w:rsid w:val="00DF5CEA"/>
    <w:rsid w:val="00E019A3"/>
    <w:rsid w:val="00E04167"/>
    <w:rsid w:val="00E1097B"/>
    <w:rsid w:val="00E13A7A"/>
    <w:rsid w:val="00E17A9F"/>
    <w:rsid w:val="00E31AD8"/>
    <w:rsid w:val="00E320FA"/>
    <w:rsid w:val="00E41B46"/>
    <w:rsid w:val="00E42517"/>
    <w:rsid w:val="00E43F11"/>
    <w:rsid w:val="00E44574"/>
    <w:rsid w:val="00E50BFF"/>
    <w:rsid w:val="00E52566"/>
    <w:rsid w:val="00E53ACC"/>
    <w:rsid w:val="00E54B33"/>
    <w:rsid w:val="00E603AD"/>
    <w:rsid w:val="00E679FC"/>
    <w:rsid w:val="00E70280"/>
    <w:rsid w:val="00E71BE2"/>
    <w:rsid w:val="00E75219"/>
    <w:rsid w:val="00E76CEF"/>
    <w:rsid w:val="00E8212F"/>
    <w:rsid w:val="00E82131"/>
    <w:rsid w:val="00E866DE"/>
    <w:rsid w:val="00E8721D"/>
    <w:rsid w:val="00E93B17"/>
    <w:rsid w:val="00E96620"/>
    <w:rsid w:val="00EA7679"/>
    <w:rsid w:val="00EB1FCC"/>
    <w:rsid w:val="00EB43B8"/>
    <w:rsid w:val="00EB509B"/>
    <w:rsid w:val="00EB64B4"/>
    <w:rsid w:val="00EC01CD"/>
    <w:rsid w:val="00EC187C"/>
    <w:rsid w:val="00EC25C4"/>
    <w:rsid w:val="00ED0B16"/>
    <w:rsid w:val="00ED66C8"/>
    <w:rsid w:val="00EE3462"/>
    <w:rsid w:val="00EE39C0"/>
    <w:rsid w:val="00EE3E02"/>
    <w:rsid w:val="00EE5232"/>
    <w:rsid w:val="00EF15CD"/>
    <w:rsid w:val="00EF2AE0"/>
    <w:rsid w:val="00EF4563"/>
    <w:rsid w:val="00EF69B4"/>
    <w:rsid w:val="00EF7478"/>
    <w:rsid w:val="00F03920"/>
    <w:rsid w:val="00F07D88"/>
    <w:rsid w:val="00F107D8"/>
    <w:rsid w:val="00F12019"/>
    <w:rsid w:val="00F125DE"/>
    <w:rsid w:val="00F12857"/>
    <w:rsid w:val="00F145F5"/>
    <w:rsid w:val="00F14B20"/>
    <w:rsid w:val="00F2156F"/>
    <w:rsid w:val="00F218A4"/>
    <w:rsid w:val="00F21A2A"/>
    <w:rsid w:val="00F23427"/>
    <w:rsid w:val="00F26C0B"/>
    <w:rsid w:val="00F27609"/>
    <w:rsid w:val="00F3115F"/>
    <w:rsid w:val="00F325A5"/>
    <w:rsid w:val="00F33A1B"/>
    <w:rsid w:val="00F35142"/>
    <w:rsid w:val="00F405D4"/>
    <w:rsid w:val="00F4124B"/>
    <w:rsid w:val="00F4401D"/>
    <w:rsid w:val="00F44C37"/>
    <w:rsid w:val="00F474C4"/>
    <w:rsid w:val="00F51D38"/>
    <w:rsid w:val="00F51EA3"/>
    <w:rsid w:val="00F528BC"/>
    <w:rsid w:val="00F53B07"/>
    <w:rsid w:val="00F54752"/>
    <w:rsid w:val="00F641D5"/>
    <w:rsid w:val="00F65626"/>
    <w:rsid w:val="00F65BBC"/>
    <w:rsid w:val="00F776DA"/>
    <w:rsid w:val="00F83C0B"/>
    <w:rsid w:val="00F876EB"/>
    <w:rsid w:val="00F944D0"/>
    <w:rsid w:val="00F948B3"/>
    <w:rsid w:val="00F94C47"/>
    <w:rsid w:val="00FA02E4"/>
    <w:rsid w:val="00FA2535"/>
    <w:rsid w:val="00FA25CB"/>
    <w:rsid w:val="00FA585A"/>
    <w:rsid w:val="00FB2B66"/>
    <w:rsid w:val="00FB7E30"/>
    <w:rsid w:val="00FC0BD3"/>
    <w:rsid w:val="00FC1076"/>
    <w:rsid w:val="00FC1E60"/>
    <w:rsid w:val="00FD3978"/>
    <w:rsid w:val="00FE0066"/>
    <w:rsid w:val="00FE0500"/>
    <w:rsid w:val="00FE6FE2"/>
    <w:rsid w:val="00FF07E8"/>
    <w:rsid w:val="00FF21EF"/>
    <w:rsid w:val="00FF6646"/>
    <w:rsid w:val="0F7B393B"/>
    <w:rsid w:val="1439591C"/>
    <w:rsid w:val="2775155D"/>
    <w:rsid w:val="41EB5664"/>
    <w:rsid w:val="6A86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;"/>
  <w14:docId w14:val="4D5AA8A9"/>
  <w15:docId w15:val="{4F647080-BFA4-49A2-9B98-A61B4F6D3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Hans-H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Pr>
      <w:b/>
      <w:bCs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cnec5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B11D42-8926-465A-8B4D-4AF0FC805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242</Words>
  <Characters>1385</Characters>
  <Application>Microsoft Office Word</Application>
  <DocSecurity>0</DocSecurity>
  <Lines>11</Lines>
  <Paragraphs>3</Paragraphs>
  <ScaleCrop>false</ScaleCrop>
  <Company>Microsoft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郭伟</dc:creator>
  <cp:lastModifiedBy>xicheng not</cp:lastModifiedBy>
  <cp:revision>2</cp:revision>
  <cp:lastPrinted>2022-09-26T06:03:00Z</cp:lastPrinted>
  <dcterms:created xsi:type="dcterms:W3CDTF">2022-10-14T03:16:00Z</dcterms:created>
  <dcterms:modified xsi:type="dcterms:W3CDTF">2022-10-14T03:16:00Z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D2AE827E32324AB28AC8821B2FEF643F</vt:lpwstr>
  </property>
</Properties>
</file>